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116C5" w14:textId="5A9DBEFD" w:rsidR="00822436" w:rsidRDefault="00822436" w:rsidP="00BC71D3">
      <w:pPr>
        <w:shd w:val="clear" w:color="auto" w:fill="FFFFFF"/>
        <w:spacing w:before="120" w:after="120" w:line="240" w:lineRule="auto"/>
        <w:ind w:left="11" w:right="57" w:hanging="11"/>
        <w:jc w:val="center"/>
        <w:rPr>
          <w:b/>
          <w:bCs/>
          <w:kern w:val="36"/>
          <w:szCs w:val="20"/>
        </w:rPr>
      </w:pPr>
      <w:r w:rsidRPr="00CF361B">
        <w:rPr>
          <w:b/>
          <w:bCs/>
          <w:kern w:val="36"/>
          <w:szCs w:val="20"/>
        </w:rPr>
        <w:t>З</w:t>
      </w:r>
      <w:r w:rsidR="0041056B">
        <w:rPr>
          <w:b/>
          <w:bCs/>
          <w:kern w:val="36"/>
          <w:szCs w:val="20"/>
        </w:rPr>
        <w:t>АЯВЛЕНИЕ НА НЕСНИЖАЕМЫЙ ОСТАТОК</w:t>
      </w:r>
    </w:p>
    <w:p w14:paraId="10135A09" w14:textId="77777777" w:rsidR="00822436" w:rsidRPr="00CF361B" w:rsidRDefault="00822436" w:rsidP="00BC71D3">
      <w:pPr>
        <w:shd w:val="clear" w:color="auto" w:fill="FFFFFF"/>
        <w:spacing w:before="120" w:after="120" w:line="240" w:lineRule="auto"/>
        <w:ind w:left="11" w:right="57" w:hanging="11"/>
        <w:jc w:val="center"/>
        <w:rPr>
          <w:b/>
          <w:bCs/>
          <w:kern w:val="36"/>
          <w:szCs w:val="20"/>
        </w:rPr>
      </w:pPr>
      <w:r>
        <w:rPr>
          <w:b/>
          <w:bCs/>
          <w:kern w:val="36"/>
          <w:szCs w:val="20"/>
        </w:rPr>
        <w:t>№_____ от _____________</w:t>
      </w:r>
    </w:p>
    <w:tbl>
      <w:tblPr>
        <w:tblW w:w="4898" w:type="pct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1213"/>
        <w:gridCol w:w="20"/>
        <w:gridCol w:w="604"/>
        <w:gridCol w:w="1138"/>
        <w:gridCol w:w="931"/>
        <w:gridCol w:w="1013"/>
        <w:gridCol w:w="1269"/>
        <w:gridCol w:w="1084"/>
        <w:gridCol w:w="121"/>
        <w:gridCol w:w="1637"/>
      </w:tblGrid>
      <w:tr w:rsidR="0041056B" w:rsidRPr="00CF361B" w14:paraId="3C56D467" w14:textId="77777777" w:rsidTr="000A04E3">
        <w:trPr>
          <w:trHeight w:val="89"/>
        </w:trPr>
        <w:tc>
          <w:tcPr>
            <w:tcW w:w="383" w:type="pct"/>
            <w:vMerge w:val="restart"/>
            <w:tcBorders>
              <w:top w:val="nil"/>
              <w:left w:val="nil"/>
              <w:right w:val="nil"/>
            </w:tcBorders>
            <w:hideMark/>
          </w:tcPr>
          <w:p w14:paraId="00481203" w14:textId="77777777" w:rsidR="0041056B" w:rsidRPr="00E05263" w:rsidRDefault="0041056B" w:rsidP="00BC71D3">
            <w:pPr>
              <w:spacing w:after="0" w:line="240" w:lineRule="auto"/>
              <w:jc w:val="left"/>
              <w:rPr>
                <w:b/>
                <w:szCs w:val="20"/>
              </w:rPr>
            </w:pPr>
            <w:r w:rsidRPr="00E05263">
              <w:rPr>
                <w:b/>
                <w:szCs w:val="20"/>
              </w:rPr>
              <w:t>Клиент</w:t>
            </w:r>
          </w:p>
        </w:tc>
        <w:tc>
          <w:tcPr>
            <w:tcW w:w="461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E7A2A0" w14:textId="77777777" w:rsidR="0041056B" w:rsidRPr="00E05263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41056B" w:rsidRPr="00CF361B" w14:paraId="1A419CD7" w14:textId="77777777" w:rsidTr="005535A8">
        <w:tc>
          <w:tcPr>
            <w:tcW w:w="38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29E9A2B3" w14:textId="77777777" w:rsidR="0041056B" w:rsidRPr="00E05263" w:rsidRDefault="0041056B" w:rsidP="00D23559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61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136620" w14:textId="77777777" w:rsidR="0041056B" w:rsidRPr="00E05263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41056B" w:rsidRPr="00CF361B" w14:paraId="54A7C72C" w14:textId="77777777" w:rsidTr="005535A8"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F5A71" w14:textId="77777777" w:rsidR="0041056B" w:rsidRPr="00E05263" w:rsidRDefault="0041056B" w:rsidP="00D23559">
            <w:pPr>
              <w:spacing w:after="0" w:line="240" w:lineRule="auto"/>
              <w:rPr>
                <w:b/>
                <w:szCs w:val="20"/>
              </w:rPr>
            </w:pPr>
            <w:r w:rsidRPr="00E05263">
              <w:rPr>
                <w:b/>
                <w:szCs w:val="20"/>
              </w:rPr>
              <w:t>ИНН</w:t>
            </w:r>
          </w:p>
        </w:tc>
        <w:tc>
          <w:tcPr>
            <w:tcW w:w="93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18BC74" w14:textId="77777777" w:rsidR="0041056B" w:rsidRPr="00E05263" w:rsidRDefault="0041056B" w:rsidP="00D23559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27193" w14:textId="77777777" w:rsidR="0041056B" w:rsidRPr="00E05263" w:rsidRDefault="0041056B" w:rsidP="00D23559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05263">
              <w:rPr>
                <w:b/>
                <w:szCs w:val="20"/>
              </w:rPr>
              <w:t>КПП</w:t>
            </w:r>
          </w:p>
        </w:tc>
        <w:tc>
          <w:tcPr>
            <w:tcW w:w="309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3D09A5" w14:textId="77777777" w:rsidR="0041056B" w:rsidRPr="00E05263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41056B" w:rsidRPr="00CF361B" w14:paraId="3FB8A360" w14:textId="77777777" w:rsidTr="005535A8"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C7C47" w14:textId="77777777" w:rsidR="0041056B" w:rsidRPr="00E05263" w:rsidRDefault="0041056B" w:rsidP="00D23559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93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C86EE3" w14:textId="77777777" w:rsidR="0041056B" w:rsidRPr="00E05263" w:rsidRDefault="0041056B" w:rsidP="00D23559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52ABB2" w14:textId="77777777" w:rsidR="0041056B" w:rsidRPr="00E05263" w:rsidRDefault="0041056B" w:rsidP="00D23559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309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918C1A" w14:textId="77777777" w:rsidR="0041056B" w:rsidRPr="00E05263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41056B" w:rsidRPr="00CF361B" w14:paraId="45489DFC" w14:textId="77777777" w:rsidTr="005535A8"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8ECB7" w14:textId="77777777" w:rsidR="0041056B" w:rsidRPr="00E05263" w:rsidRDefault="0041056B" w:rsidP="00D23559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93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3DF31B" w14:textId="77777777" w:rsidR="0041056B" w:rsidRPr="00E05263" w:rsidRDefault="0041056B" w:rsidP="00D23559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A44FB6" w14:textId="77777777" w:rsidR="0041056B" w:rsidRPr="00E05263" w:rsidRDefault="0041056B" w:rsidP="00D23559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309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92F186" w14:textId="77777777" w:rsidR="0041056B" w:rsidRPr="00E05263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7007BC" w:rsidRPr="00CF361B" w14:paraId="249B17DC" w14:textId="77777777" w:rsidTr="005535A8"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0C0B8" w14:textId="77777777" w:rsidR="0041056B" w:rsidRPr="00E05263" w:rsidRDefault="0041056B" w:rsidP="00D23559">
            <w:pPr>
              <w:spacing w:after="0" w:line="240" w:lineRule="auto"/>
              <w:rPr>
                <w:b/>
                <w:szCs w:val="20"/>
              </w:rPr>
            </w:pPr>
            <w:r w:rsidRPr="00E05263">
              <w:rPr>
                <w:b/>
                <w:szCs w:val="20"/>
              </w:rPr>
              <w:t>Банку</w:t>
            </w:r>
          </w:p>
        </w:tc>
        <w:tc>
          <w:tcPr>
            <w:tcW w:w="9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8FD014" w14:textId="77777777" w:rsidR="0041056B" w:rsidRPr="00E05263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2E9BC1" w14:textId="77777777" w:rsidR="0041056B" w:rsidRPr="00E05263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1A2B21" w14:textId="77777777" w:rsidR="0041056B" w:rsidRPr="00E05263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2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58008" w14:textId="77777777" w:rsidR="0041056B" w:rsidRPr="00E05263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3E359A" w14:textId="46211E2F" w:rsidR="0041056B" w:rsidRPr="00E05263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7007BC" w:rsidRPr="00CF361B" w14:paraId="54354F8E" w14:textId="77777777" w:rsidTr="005535A8"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F0E43" w14:textId="77777777" w:rsidR="0041056B" w:rsidRPr="00E05263" w:rsidRDefault="0041056B" w:rsidP="00D23559">
            <w:pPr>
              <w:spacing w:after="0" w:line="240" w:lineRule="auto"/>
              <w:rPr>
                <w:b/>
                <w:sz w:val="6"/>
                <w:szCs w:val="20"/>
              </w:rPr>
            </w:pPr>
          </w:p>
        </w:tc>
        <w:tc>
          <w:tcPr>
            <w:tcW w:w="4617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031B26" w14:textId="77777777" w:rsidR="0041056B" w:rsidRPr="00E05263" w:rsidRDefault="0041056B" w:rsidP="00D23559">
            <w:pPr>
              <w:spacing w:after="0" w:line="240" w:lineRule="auto"/>
              <w:rPr>
                <w:sz w:val="6"/>
                <w:szCs w:val="20"/>
              </w:rPr>
            </w:pPr>
          </w:p>
        </w:tc>
      </w:tr>
      <w:tr w:rsidR="007007BC" w:rsidRPr="00CF361B" w14:paraId="33E98AD0" w14:textId="77777777" w:rsidTr="005535A8"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9D0C2" w14:textId="77777777" w:rsidR="0041056B" w:rsidRPr="00E05263" w:rsidRDefault="0041056B" w:rsidP="00D23559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617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A519B" w14:textId="77777777" w:rsidR="0041056B" w:rsidRPr="00E05263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41056B" w:rsidRPr="00CF361B" w14:paraId="27595D9B" w14:textId="77777777" w:rsidTr="005535A8">
        <w:trPr>
          <w:trHeight w:val="393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F2FCC" w14:textId="5F03B0B4" w:rsidR="0041056B" w:rsidRPr="00E05263" w:rsidRDefault="0041056B" w:rsidP="00D23559">
            <w:pPr>
              <w:spacing w:after="0" w:line="240" w:lineRule="auto"/>
              <w:ind w:right="136" w:firstLine="567"/>
              <w:rPr>
                <w:szCs w:val="20"/>
              </w:rPr>
            </w:pPr>
            <w:r>
              <w:rPr>
                <w:szCs w:val="20"/>
              </w:rPr>
              <w:t>Просит разместить денежные средства на следующих условиях:</w:t>
            </w:r>
            <w:r w:rsidRPr="00E05263">
              <w:rPr>
                <w:szCs w:val="20"/>
              </w:rPr>
              <w:t xml:space="preserve"> </w:t>
            </w:r>
          </w:p>
        </w:tc>
      </w:tr>
      <w:tr w:rsidR="0041056B" w:rsidRPr="00CF361B" w14:paraId="13B98F53" w14:textId="77777777" w:rsidTr="005535A8">
        <w:trPr>
          <w:trHeight w:val="18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8DB80" w14:textId="77777777" w:rsidR="0041056B" w:rsidRPr="00E05263" w:rsidRDefault="0041056B" w:rsidP="00D23559">
            <w:pPr>
              <w:spacing w:after="0" w:line="240" w:lineRule="auto"/>
              <w:ind w:right="136" w:firstLine="567"/>
              <w:rPr>
                <w:sz w:val="6"/>
                <w:szCs w:val="20"/>
              </w:rPr>
            </w:pPr>
          </w:p>
        </w:tc>
      </w:tr>
      <w:tr w:rsidR="007007BC" w:rsidRPr="00CF361B" w14:paraId="26D8A29B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C241D" w14:textId="6AD499F6" w:rsidR="0041056B" w:rsidRPr="00E05263" w:rsidRDefault="0041056B" w:rsidP="000A363B">
            <w:pPr>
              <w:spacing w:after="0" w:line="240" w:lineRule="auto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Вид размещения </w:t>
            </w:r>
          </w:p>
        </w:tc>
        <w:tc>
          <w:tcPr>
            <w:tcW w:w="3997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C258E1" w14:textId="77777777" w:rsidR="0041056B" w:rsidRPr="00E05263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41056B" w:rsidRPr="00CF361B" w14:paraId="0219A057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91786" w14:textId="79236B99" w:rsidR="0041056B" w:rsidRDefault="0041056B" w:rsidP="0041056B">
            <w:pPr>
              <w:spacing w:after="0" w:line="240" w:lineRule="auto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средств</w:t>
            </w:r>
          </w:p>
        </w:tc>
        <w:tc>
          <w:tcPr>
            <w:tcW w:w="3997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85ECB" w14:textId="77777777" w:rsidR="0041056B" w:rsidRPr="00E05263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41056B" w:rsidRPr="00CF361B" w14:paraId="54B6E91A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656A5" w14:textId="77777777" w:rsidR="0041056B" w:rsidRDefault="0041056B" w:rsidP="0041056B">
            <w:pPr>
              <w:spacing w:after="0" w:line="240" w:lineRule="auto"/>
              <w:jc w:val="right"/>
              <w:rPr>
                <w:b/>
                <w:szCs w:val="20"/>
              </w:rPr>
            </w:pPr>
          </w:p>
        </w:tc>
        <w:tc>
          <w:tcPr>
            <w:tcW w:w="3997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16DA06" w14:textId="77777777" w:rsidR="0041056B" w:rsidRPr="00E05263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41056B" w:rsidRPr="00CF361B" w14:paraId="64DF4DC5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2D93E" w14:textId="77777777" w:rsidR="0041056B" w:rsidRPr="00E05263" w:rsidRDefault="0041056B" w:rsidP="00D23559">
            <w:pPr>
              <w:spacing w:after="0" w:line="240" w:lineRule="auto"/>
              <w:jc w:val="right"/>
              <w:rPr>
                <w:b/>
                <w:szCs w:val="20"/>
              </w:rPr>
            </w:pPr>
            <w:r w:rsidRPr="00E05263">
              <w:rPr>
                <w:b/>
                <w:szCs w:val="20"/>
              </w:rPr>
              <w:t>Сумма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4FD90" w14:textId="77777777" w:rsidR="0041056B" w:rsidRPr="00E05263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702F36" w14:textId="77777777" w:rsidR="0041056B" w:rsidRPr="00E05263" w:rsidRDefault="0041056B" w:rsidP="00D23559">
            <w:pPr>
              <w:spacing w:after="0" w:line="240" w:lineRule="auto"/>
              <w:rPr>
                <w:b/>
                <w:szCs w:val="20"/>
              </w:rPr>
            </w:pPr>
            <w:r w:rsidRPr="00E05263">
              <w:rPr>
                <w:b/>
                <w:szCs w:val="20"/>
              </w:rPr>
              <w:t>Валюта</w:t>
            </w:r>
          </w:p>
        </w:tc>
        <w:tc>
          <w:tcPr>
            <w:tcW w:w="262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D029C4" w14:textId="77777777" w:rsidR="0041056B" w:rsidRPr="00E05263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41056B" w:rsidRPr="00CF361B" w14:paraId="489BBEDD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69F43" w14:textId="77777777" w:rsidR="0041056B" w:rsidRPr="00E05263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3997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B76B49" w14:textId="3EEC5ADD" w:rsidR="0041056B" w:rsidRPr="00E05263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41056B" w:rsidRPr="00CF361B" w14:paraId="451B0689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5FAFB" w14:textId="77777777" w:rsidR="0041056B" w:rsidRPr="005B07BE" w:rsidRDefault="0041056B" w:rsidP="00D23559">
            <w:pPr>
              <w:spacing w:after="0" w:line="240" w:lineRule="auto"/>
              <w:ind w:right="81"/>
              <w:jc w:val="right"/>
              <w:rPr>
                <w:b/>
                <w:szCs w:val="20"/>
              </w:rPr>
            </w:pPr>
            <w:r w:rsidRPr="005B07BE">
              <w:rPr>
                <w:b/>
                <w:szCs w:val="20"/>
              </w:rPr>
              <w:t>Дата размещения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AA28BB" w14:textId="77777777" w:rsidR="0041056B" w:rsidRPr="00CF361B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E95497" w14:textId="77777777" w:rsidR="0041056B" w:rsidRPr="005B07BE" w:rsidRDefault="0041056B" w:rsidP="00BC71D3">
            <w:pPr>
              <w:spacing w:after="0" w:line="240" w:lineRule="auto"/>
              <w:jc w:val="left"/>
              <w:rPr>
                <w:b/>
                <w:szCs w:val="20"/>
              </w:rPr>
            </w:pPr>
            <w:r w:rsidRPr="005B07BE">
              <w:rPr>
                <w:b/>
                <w:szCs w:val="20"/>
              </w:rPr>
              <w:t>Дата возврата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F09B5" w14:textId="77777777" w:rsidR="0041056B" w:rsidRPr="00CF361B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4517B" w14:textId="77777777" w:rsidR="0041056B" w:rsidRPr="005B07BE" w:rsidRDefault="0041056B" w:rsidP="00D23559">
            <w:pPr>
              <w:spacing w:after="0" w:line="240" w:lineRule="auto"/>
              <w:rPr>
                <w:b/>
                <w:szCs w:val="20"/>
              </w:rPr>
            </w:pPr>
            <w:r w:rsidRPr="005B07BE">
              <w:rPr>
                <w:b/>
                <w:szCs w:val="20"/>
              </w:rPr>
              <w:t>Срок, дней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B67E61" w14:textId="77777777" w:rsidR="0041056B" w:rsidRPr="00CF361B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7007BC" w:rsidRPr="00CF361B" w14:paraId="6192717B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36AB8" w14:textId="77777777" w:rsidR="007007BC" w:rsidRPr="005B07BE" w:rsidRDefault="007007BC" w:rsidP="00D23559">
            <w:pPr>
              <w:spacing w:after="0" w:line="240" w:lineRule="auto"/>
              <w:ind w:right="81"/>
              <w:jc w:val="right"/>
              <w:rPr>
                <w:b/>
                <w:szCs w:val="20"/>
              </w:rPr>
            </w:pPr>
          </w:p>
        </w:tc>
        <w:tc>
          <w:tcPr>
            <w:tcW w:w="399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3C83A0" w14:textId="77777777" w:rsidR="007007BC" w:rsidRPr="00CF361B" w:rsidRDefault="007007BC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7007BC" w:rsidRPr="00CF361B" w14:paraId="42DC3B84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6918F" w14:textId="55B51A7F" w:rsidR="007007BC" w:rsidRPr="005B07BE" w:rsidRDefault="007007BC" w:rsidP="000A363B">
            <w:pPr>
              <w:spacing w:after="0" w:line="240" w:lineRule="auto"/>
              <w:ind w:right="81"/>
              <w:jc w:val="right"/>
              <w:rPr>
                <w:b/>
                <w:szCs w:val="20"/>
              </w:rPr>
            </w:pPr>
            <w:r w:rsidRPr="005B07BE">
              <w:rPr>
                <w:b/>
                <w:szCs w:val="20"/>
              </w:rPr>
              <w:t>Ставка, %</w:t>
            </w:r>
            <w:r w:rsidR="00364DB5">
              <w:rPr>
                <w:b/>
                <w:szCs w:val="20"/>
              </w:rPr>
              <w:t xml:space="preserve"> годовых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1AE11A" w14:textId="75CF9DB4" w:rsidR="007007BC" w:rsidRPr="00CF361B" w:rsidRDefault="007007BC" w:rsidP="00D23559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D1EA7" w14:textId="4ED31D74" w:rsidR="007007BC" w:rsidRPr="00BC71D3" w:rsidRDefault="007007BC" w:rsidP="00D23559">
            <w:pPr>
              <w:spacing w:after="0" w:line="240" w:lineRule="auto"/>
              <w:rPr>
                <w:b/>
                <w:szCs w:val="20"/>
              </w:rPr>
            </w:pPr>
            <w:r w:rsidRPr="00BC71D3">
              <w:rPr>
                <w:b/>
                <w:szCs w:val="20"/>
              </w:rPr>
              <w:t>Выплата процентов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9AE1FC" w14:textId="07FCF419" w:rsidR="007007BC" w:rsidRPr="00CF361B" w:rsidRDefault="007007BC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7007BC" w:rsidRPr="00CF361B" w14:paraId="5675E7A1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6B2B3" w14:textId="77777777" w:rsidR="007007BC" w:rsidRPr="005B07BE" w:rsidRDefault="007007BC" w:rsidP="007007BC">
            <w:pPr>
              <w:spacing w:after="0" w:line="240" w:lineRule="auto"/>
              <w:ind w:right="81"/>
              <w:jc w:val="right"/>
              <w:rPr>
                <w:b/>
                <w:szCs w:val="20"/>
              </w:rPr>
            </w:pPr>
          </w:p>
        </w:tc>
        <w:tc>
          <w:tcPr>
            <w:tcW w:w="399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1D2736" w14:textId="77777777" w:rsidR="007007BC" w:rsidRPr="00CF361B" w:rsidRDefault="007007BC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7007BC" w:rsidRPr="00CF361B" w14:paraId="1FE043FF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40EEC" w14:textId="2B5C64A7" w:rsidR="0041056B" w:rsidRPr="005B07BE" w:rsidRDefault="0041056B" w:rsidP="00D23559">
            <w:pPr>
              <w:spacing w:after="0" w:line="240" w:lineRule="auto"/>
              <w:ind w:right="81"/>
              <w:jc w:val="right"/>
              <w:rPr>
                <w:b/>
                <w:szCs w:val="20"/>
              </w:rPr>
            </w:pPr>
          </w:p>
        </w:tc>
        <w:tc>
          <w:tcPr>
            <w:tcW w:w="399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D30A6" w14:textId="77777777" w:rsidR="0041056B" w:rsidRPr="00CF361B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7007BC" w:rsidRPr="00CF361B" w14:paraId="05DC57E9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9450E" w14:textId="77777777" w:rsidR="007007BC" w:rsidRDefault="007007BC" w:rsidP="00D23559">
            <w:pPr>
              <w:spacing w:after="0" w:line="240" w:lineRule="auto"/>
              <w:ind w:right="81"/>
              <w:jc w:val="right"/>
              <w:rPr>
                <w:b/>
                <w:szCs w:val="20"/>
              </w:rPr>
            </w:pPr>
          </w:p>
        </w:tc>
        <w:tc>
          <w:tcPr>
            <w:tcW w:w="399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AD864" w14:textId="77777777" w:rsidR="007007BC" w:rsidRPr="00CF361B" w:rsidRDefault="007007BC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7007BC" w:rsidRPr="00CF361B" w14:paraId="775923C3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D527E" w14:textId="4D4371FC" w:rsidR="007007BC" w:rsidRDefault="007007BC" w:rsidP="000A363B">
            <w:pPr>
              <w:spacing w:after="0" w:line="240" w:lineRule="auto"/>
              <w:ind w:right="81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Счет неснижаемого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2A935" w14:textId="77777777" w:rsidR="007007BC" w:rsidRPr="00CF361B" w:rsidRDefault="007007BC" w:rsidP="00D23559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39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3397F4" w14:textId="77777777" w:rsidR="007007BC" w:rsidRPr="00CF361B" w:rsidRDefault="007007BC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7007BC" w:rsidRPr="00CF361B" w14:paraId="55F74B38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DD70E" w14:textId="567C7D38" w:rsidR="007007BC" w:rsidRDefault="007007BC" w:rsidP="00D23559">
            <w:pPr>
              <w:spacing w:after="0" w:line="240" w:lineRule="auto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остатка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002D6" w14:textId="77777777" w:rsidR="007007BC" w:rsidRPr="00CF361B" w:rsidRDefault="007007BC" w:rsidP="00D23559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39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B53D23" w14:textId="77777777" w:rsidR="007007BC" w:rsidRPr="00CF361B" w:rsidRDefault="007007BC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7007BC" w:rsidRPr="00CF361B" w14:paraId="1F73A466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D8594" w14:textId="77777777" w:rsidR="007007BC" w:rsidRDefault="007007BC" w:rsidP="00D23559">
            <w:pPr>
              <w:spacing w:after="0" w:line="240" w:lineRule="auto"/>
              <w:jc w:val="right"/>
              <w:rPr>
                <w:b/>
                <w:szCs w:val="20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A3744" w14:textId="77777777" w:rsidR="007007BC" w:rsidRPr="00CF361B" w:rsidRDefault="007007BC" w:rsidP="00D23559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39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5D7C3A" w14:textId="77777777" w:rsidR="007007BC" w:rsidRPr="00CF361B" w:rsidRDefault="007007BC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7007BC" w:rsidRPr="00CF361B" w14:paraId="0176D1E0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6A30A" w14:textId="77547462" w:rsidR="007007BC" w:rsidRDefault="007007BC" w:rsidP="000A363B">
            <w:pPr>
              <w:spacing w:after="0" w:line="240" w:lineRule="auto"/>
              <w:jc w:val="right"/>
              <w:rPr>
                <w:b/>
                <w:szCs w:val="20"/>
              </w:rPr>
            </w:pPr>
            <w:r w:rsidRPr="00BC4726">
              <w:rPr>
                <w:b/>
                <w:szCs w:val="20"/>
              </w:rPr>
              <w:t xml:space="preserve">Счет </w:t>
            </w:r>
            <w:r>
              <w:rPr>
                <w:b/>
                <w:szCs w:val="20"/>
              </w:rPr>
              <w:t>выплаты</w:t>
            </w:r>
            <w:r w:rsidRPr="00BC4726">
              <w:rPr>
                <w:b/>
                <w:szCs w:val="20"/>
              </w:rPr>
              <w:t xml:space="preserve"> 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98323" w14:textId="77777777" w:rsidR="007007BC" w:rsidRPr="00CF361B" w:rsidRDefault="007007BC" w:rsidP="00D23559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39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1B058" w14:textId="77777777" w:rsidR="007007BC" w:rsidRPr="00CF361B" w:rsidRDefault="007007BC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7007BC" w:rsidRPr="00CF361B" w14:paraId="1CD339C8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E30CD" w14:textId="39BC330E" w:rsidR="007007BC" w:rsidRDefault="007007BC" w:rsidP="00D23559">
            <w:pPr>
              <w:spacing w:after="0" w:line="240" w:lineRule="auto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процентов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30BAE" w14:textId="77777777" w:rsidR="007007BC" w:rsidRPr="00CF361B" w:rsidRDefault="007007BC" w:rsidP="00D23559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39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2FEE3B" w14:textId="77777777" w:rsidR="007007BC" w:rsidRDefault="007007BC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7007BC" w:rsidRPr="00CF361B" w14:paraId="192D5E93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50B56" w14:textId="77777777" w:rsidR="007007BC" w:rsidRDefault="007007BC" w:rsidP="00D23559">
            <w:pPr>
              <w:spacing w:after="0" w:line="240" w:lineRule="auto"/>
              <w:jc w:val="right"/>
              <w:rPr>
                <w:b/>
                <w:szCs w:val="20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0B5A4" w14:textId="77777777" w:rsidR="007007BC" w:rsidRPr="00CF361B" w:rsidRDefault="007007BC" w:rsidP="00D23559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398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727C4" w14:textId="77777777" w:rsidR="007007BC" w:rsidRDefault="007007BC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7007BC" w:rsidRPr="00CF361B" w14:paraId="0EDBE5FC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C7A4E" w14:textId="77777777" w:rsidR="0041056B" w:rsidRPr="00C0159F" w:rsidRDefault="0041056B" w:rsidP="00D23559">
            <w:pPr>
              <w:spacing w:after="0" w:line="240" w:lineRule="auto"/>
              <w:rPr>
                <w:sz w:val="2"/>
                <w:szCs w:val="20"/>
              </w:rPr>
            </w:pPr>
          </w:p>
        </w:tc>
        <w:tc>
          <w:tcPr>
            <w:tcW w:w="399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CFB91" w14:textId="77777777" w:rsidR="0041056B" w:rsidRPr="00C0159F" w:rsidRDefault="0041056B" w:rsidP="00D23559">
            <w:pPr>
              <w:spacing w:after="0" w:line="240" w:lineRule="auto"/>
              <w:rPr>
                <w:sz w:val="2"/>
                <w:szCs w:val="20"/>
              </w:rPr>
            </w:pPr>
          </w:p>
        </w:tc>
      </w:tr>
      <w:tr w:rsidR="007007BC" w:rsidRPr="00CF361B" w14:paraId="2C385768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EA917" w14:textId="377275C9" w:rsidR="0041056B" w:rsidRPr="00CF361B" w:rsidRDefault="0041056B" w:rsidP="00D23559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3997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69B458" w14:textId="77777777" w:rsidR="0041056B" w:rsidRPr="00CF361B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7007BC" w:rsidRPr="00CF361B" w14:paraId="27FEE451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DF68C" w14:textId="77777777" w:rsidR="0041056B" w:rsidRPr="00BC4726" w:rsidRDefault="0041056B" w:rsidP="00D23559">
            <w:pPr>
              <w:spacing w:after="0" w:line="240" w:lineRule="auto"/>
              <w:jc w:val="right"/>
              <w:rPr>
                <w:b/>
                <w:szCs w:val="20"/>
              </w:rPr>
            </w:pPr>
          </w:p>
        </w:tc>
        <w:tc>
          <w:tcPr>
            <w:tcW w:w="399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680118" w14:textId="77777777" w:rsidR="0041056B" w:rsidRPr="00CF361B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7007BC" w:rsidRPr="00CF361B" w14:paraId="1A4D1466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3AADD" w14:textId="7A097312" w:rsidR="0041056B" w:rsidRPr="00CF361B" w:rsidRDefault="0041056B" w:rsidP="00D23559">
            <w:pPr>
              <w:spacing w:after="0" w:line="240" w:lineRule="auto"/>
              <w:jc w:val="right"/>
              <w:rPr>
                <w:szCs w:val="20"/>
              </w:rPr>
            </w:pPr>
          </w:p>
        </w:tc>
        <w:tc>
          <w:tcPr>
            <w:tcW w:w="399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BEC9B7" w14:textId="77777777" w:rsidR="0041056B" w:rsidRPr="00CF361B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7007BC" w:rsidRPr="00CF361B" w14:paraId="379C1F93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45942" w14:textId="77777777" w:rsidR="0041056B" w:rsidRPr="00BC4726" w:rsidRDefault="0041056B" w:rsidP="00D23559">
            <w:pPr>
              <w:spacing w:after="0" w:line="240" w:lineRule="auto"/>
              <w:jc w:val="right"/>
              <w:rPr>
                <w:b/>
                <w:szCs w:val="20"/>
              </w:rPr>
            </w:pPr>
          </w:p>
        </w:tc>
        <w:tc>
          <w:tcPr>
            <w:tcW w:w="399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B10867" w14:textId="77777777" w:rsidR="0041056B" w:rsidRPr="00CF361B" w:rsidRDefault="0041056B" w:rsidP="00D23559">
            <w:pPr>
              <w:spacing w:after="0" w:line="240" w:lineRule="auto"/>
              <w:rPr>
                <w:szCs w:val="20"/>
              </w:rPr>
            </w:pPr>
          </w:p>
        </w:tc>
      </w:tr>
      <w:tr w:rsidR="007007BC" w:rsidRPr="00CF361B" w14:paraId="3BA6685E" w14:textId="77777777" w:rsidTr="005535A8">
        <w:tc>
          <w:tcPr>
            <w:tcW w:w="10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4212A" w14:textId="77777777" w:rsidR="0041056B" w:rsidRPr="00BC4726" w:rsidRDefault="0041056B" w:rsidP="00D23559">
            <w:pPr>
              <w:spacing w:after="0" w:line="240" w:lineRule="auto"/>
              <w:jc w:val="right"/>
              <w:rPr>
                <w:b/>
                <w:szCs w:val="20"/>
              </w:rPr>
            </w:pPr>
            <w:r w:rsidRPr="00BC4726">
              <w:rPr>
                <w:b/>
                <w:szCs w:val="20"/>
              </w:rPr>
              <w:t xml:space="preserve">Счет </w:t>
            </w:r>
            <w:r>
              <w:rPr>
                <w:b/>
                <w:szCs w:val="20"/>
              </w:rPr>
              <w:t>возврата</w:t>
            </w:r>
            <w:r w:rsidRPr="00BC4726">
              <w:rPr>
                <w:b/>
                <w:szCs w:val="20"/>
              </w:rPr>
              <w:t xml:space="preserve"> </w:t>
            </w:r>
          </w:p>
          <w:p w14:paraId="31295580" w14:textId="77777777" w:rsidR="0041056B" w:rsidRPr="00B00E58" w:rsidRDefault="0041056B" w:rsidP="00D23559">
            <w:pPr>
              <w:spacing w:after="0" w:line="240" w:lineRule="auto"/>
              <w:jc w:val="right"/>
              <w:rPr>
                <w:szCs w:val="20"/>
                <w:highlight w:val="green"/>
              </w:rPr>
            </w:pPr>
            <w:r w:rsidRPr="00BC4726">
              <w:rPr>
                <w:b/>
                <w:szCs w:val="20"/>
              </w:rPr>
              <w:t>депозит</w:t>
            </w:r>
            <w:r>
              <w:rPr>
                <w:b/>
                <w:szCs w:val="20"/>
              </w:rPr>
              <w:t>а</w:t>
            </w:r>
          </w:p>
        </w:tc>
        <w:tc>
          <w:tcPr>
            <w:tcW w:w="399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C1D21D" w14:textId="77777777" w:rsidR="0041056B" w:rsidRPr="00B00E58" w:rsidRDefault="0041056B" w:rsidP="00D23559">
            <w:pPr>
              <w:spacing w:after="0" w:line="240" w:lineRule="auto"/>
              <w:rPr>
                <w:szCs w:val="20"/>
                <w:highlight w:val="green"/>
              </w:rPr>
            </w:pPr>
          </w:p>
        </w:tc>
      </w:tr>
      <w:tr w:rsidR="00D53623" w:rsidRPr="00872DFC" w14:paraId="403BFBD5" w14:textId="77777777" w:rsidTr="005535A8">
        <w:tblPrEx>
          <w:tblCellMar>
            <w:left w:w="108" w:type="dxa"/>
            <w:right w:w="108" w:type="dxa"/>
          </w:tblCellMar>
        </w:tblPrEx>
        <w:trPr>
          <w:trHeight w:val="207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C4551" w14:textId="77777777" w:rsidR="00D53623" w:rsidRPr="00872DFC" w:rsidRDefault="00D53623" w:rsidP="009D1FF0">
            <w:pPr>
              <w:ind w:left="14" w:right="53" w:firstLine="302"/>
              <w:rPr>
                <w:b/>
                <w:szCs w:val="20"/>
                <w:lang w:eastAsia="ar-SA"/>
              </w:rPr>
            </w:pPr>
          </w:p>
        </w:tc>
      </w:tr>
      <w:tr w:rsidR="00D53623" w:rsidRPr="00872DFC" w14:paraId="5362CEF9" w14:textId="77777777" w:rsidTr="005535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11"/>
            <w:shd w:val="clear" w:color="auto" w:fill="auto"/>
          </w:tcPr>
          <w:p w14:paraId="5838F830" w14:textId="16A91DEA" w:rsidR="00D53623" w:rsidRPr="005535A8" w:rsidRDefault="00D53623" w:rsidP="009D1FF0">
            <w:pPr>
              <w:spacing w:before="120" w:after="120" w:line="240" w:lineRule="auto"/>
              <w:ind w:left="11" w:right="51" w:firstLine="301"/>
              <w:rPr>
                <w:color w:val="auto"/>
                <w:szCs w:val="20"/>
              </w:rPr>
            </w:pPr>
            <w:r w:rsidRPr="005535A8">
              <w:rPr>
                <w:color w:val="auto"/>
                <w:szCs w:val="20"/>
              </w:rPr>
              <w:t>Подпис</w:t>
            </w:r>
            <w:r w:rsidR="00102E6B" w:rsidRPr="005535A8">
              <w:rPr>
                <w:color w:val="auto"/>
                <w:szCs w:val="20"/>
              </w:rPr>
              <w:t>ывая настоящ</w:t>
            </w:r>
            <w:r w:rsidRPr="005535A8">
              <w:rPr>
                <w:color w:val="auto"/>
                <w:szCs w:val="20"/>
              </w:rPr>
              <w:t>ее Заявление:</w:t>
            </w:r>
          </w:p>
          <w:p w14:paraId="6BF5BBCD" w14:textId="5D620049" w:rsidR="00102E6B" w:rsidRPr="005535A8" w:rsidRDefault="00102E6B" w:rsidP="00102E6B">
            <w:pPr>
              <w:pStyle w:val="a5"/>
              <w:numPr>
                <w:ilvl w:val="0"/>
                <w:numId w:val="14"/>
              </w:numPr>
              <w:tabs>
                <w:tab w:val="left" w:pos="600"/>
              </w:tabs>
              <w:spacing w:after="160" w:line="259" w:lineRule="auto"/>
              <w:ind w:left="33" w:right="0" w:firstLine="284"/>
              <w:rPr>
                <w:color w:val="auto"/>
                <w:szCs w:val="20"/>
              </w:rPr>
            </w:pPr>
            <w:r w:rsidRPr="005535A8">
              <w:rPr>
                <w:color w:val="auto"/>
                <w:szCs w:val="20"/>
              </w:rPr>
              <w:t xml:space="preserve">Подтверждает, что в документы и сведения, ранее представленные для открытия счета в </w:t>
            </w:r>
            <w:r w:rsidR="002A4FC3">
              <w:rPr>
                <w:color w:val="auto"/>
                <w:szCs w:val="20"/>
              </w:rPr>
              <w:t>КМ </w:t>
            </w:r>
            <w:r w:rsidRPr="005535A8">
              <w:rPr>
                <w:color w:val="auto"/>
                <w:szCs w:val="20"/>
              </w:rPr>
              <w:t>«</w:t>
            </w:r>
            <w:r w:rsidR="002A4FC3">
              <w:rPr>
                <w:color w:val="auto"/>
                <w:szCs w:val="20"/>
              </w:rPr>
              <w:t>Профильный Банк</w:t>
            </w:r>
            <w:r w:rsidRPr="005535A8">
              <w:rPr>
                <w:color w:val="auto"/>
                <w:szCs w:val="20"/>
              </w:rPr>
              <w:t>» (АО), изменения не вносились.</w:t>
            </w:r>
          </w:p>
          <w:p w14:paraId="270A5B71" w14:textId="52D4C867" w:rsidR="00D53623" w:rsidRPr="00182859" w:rsidRDefault="00102E6B" w:rsidP="00DD4E46">
            <w:pPr>
              <w:pStyle w:val="a5"/>
              <w:numPr>
                <w:ilvl w:val="0"/>
                <w:numId w:val="14"/>
              </w:numPr>
              <w:tabs>
                <w:tab w:val="left" w:pos="600"/>
              </w:tabs>
              <w:spacing w:after="160" w:line="259" w:lineRule="auto"/>
              <w:ind w:left="33" w:right="0" w:firstLine="284"/>
              <w:rPr>
                <w:color w:val="auto"/>
                <w:szCs w:val="20"/>
              </w:rPr>
            </w:pPr>
            <w:r w:rsidRPr="005535A8">
              <w:rPr>
                <w:color w:val="auto"/>
                <w:szCs w:val="20"/>
              </w:rPr>
              <w:t xml:space="preserve">Подтверждает отсутствие каких-либо ограничений на исполнение </w:t>
            </w:r>
            <w:r w:rsidR="002A4FC3">
              <w:rPr>
                <w:color w:val="auto"/>
                <w:szCs w:val="20"/>
              </w:rPr>
              <w:t>«У</w:t>
            </w:r>
            <w:r w:rsidRPr="005535A8">
              <w:rPr>
                <w:color w:val="auto"/>
                <w:szCs w:val="20"/>
              </w:rPr>
              <w:t>словий</w:t>
            </w:r>
            <w:r w:rsidR="002A4FC3">
              <w:rPr>
                <w:color w:val="auto"/>
                <w:szCs w:val="20"/>
              </w:rPr>
              <w:t xml:space="preserve"> начисления процентов на неснижаемый остаток денежных средств на расчетном счете юридического лица, индивидуального предпринимателя в КМ «Профильном Банке» (АО)</w:t>
            </w:r>
            <w:r w:rsidRPr="005535A8">
              <w:rPr>
                <w:color w:val="auto"/>
                <w:szCs w:val="20"/>
              </w:rPr>
              <w:t xml:space="preserve">, </w:t>
            </w:r>
            <w:r w:rsidR="00DD4E46">
              <w:rPr>
                <w:color w:val="auto"/>
                <w:szCs w:val="20"/>
              </w:rPr>
              <w:t>а также</w:t>
            </w:r>
            <w:r w:rsidRPr="005535A8">
              <w:rPr>
                <w:color w:val="auto"/>
                <w:szCs w:val="20"/>
              </w:rPr>
              <w:t xml:space="preserve"> установленных учредительными документами и законодательством Российской Федерации, и изменений в документах, ранее предоставленных в Банк.</w:t>
            </w:r>
          </w:p>
        </w:tc>
      </w:tr>
    </w:tbl>
    <w:p w14:paraId="0BB82267" w14:textId="53288BE9" w:rsidR="00630780" w:rsidRPr="00523F26" w:rsidRDefault="00630780" w:rsidP="00630780">
      <w:pPr>
        <w:shd w:val="clear" w:color="auto" w:fill="FFFFFF"/>
        <w:spacing w:before="120" w:after="120"/>
        <w:rPr>
          <w:rFonts w:ascii="Microsoft Sans Serif" w:eastAsia="Calibri" w:hAnsi="Microsoft Sans Serif" w:cs="Microsoft Sans Serif"/>
          <w:i/>
          <w:color w:val="auto"/>
          <w:sz w:val="16"/>
          <w:szCs w:val="16"/>
          <w:lang w:eastAsia="en-US"/>
        </w:rPr>
      </w:pPr>
      <w:bookmarkStart w:id="0" w:name="_GoBack"/>
      <w:bookmarkEnd w:id="0"/>
    </w:p>
    <w:tbl>
      <w:tblPr>
        <w:tblW w:w="978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835"/>
        <w:gridCol w:w="464"/>
        <w:gridCol w:w="1095"/>
        <w:gridCol w:w="496"/>
        <w:gridCol w:w="497"/>
        <w:gridCol w:w="1115"/>
        <w:gridCol w:w="196"/>
        <w:gridCol w:w="278"/>
        <w:gridCol w:w="2805"/>
      </w:tblGrid>
      <w:tr w:rsidR="00630780" w:rsidRPr="009931C8" w14:paraId="6464920C" w14:textId="77777777" w:rsidTr="004A7EB7">
        <w:tc>
          <w:tcPr>
            <w:tcW w:w="3299" w:type="dxa"/>
            <w:gridSpan w:val="2"/>
            <w:shd w:val="clear" w:color="auto" w:fill="auto"/>
          </w:tcPr>
          <w:p w14:paraId="320C6EF5" w14:textId="77777777" w:rsidR="00630780" w:rsidRDefault="00630780" w:rsidP="004A7EB7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jc w:val="center"/>
              <w:rPr>
                <w:b/>
              </w:rPr>
            </w:pPr>
          </w:p>
          <w:p w14:paraId="220986EC" w14:textId="77777777" w:rsidR="00630780" w:rsidRPr="00E91D9C" w:rsidRDefault="00630780" w:rsidP="004A7EB7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ind w:left="-108" w:right="-142" w:firstLine="101"/>
              <w:jc w:val="center"/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vertAlign w:val="superscript"/>
                <w:lang w:eastAsia="en-US"/>
              </w:rPr>
            </w:pPr>
            <w:r w:rsidRPr="00E91D9C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vertAlign w:val="superscript"/>
                <w:lang w:eastAsia="en-US"/>
              </w:rPr>
              <w:t>(Должность)</w:t>
            </w:r>
          </w:p>
          <w:p w14:paraId="6289BE02" w14:textId="77777777" w:rsidR="00630780" w:rsidRPr="003D5A02" w:rsidRDefault="00630780" w:rsidP="004A7EB7">
            <w:pPr>
              <w:tabs>
                <w:tab w:val="left" w:pos="142"/>
                <w:tab w:val="left" w:pos="3686"/>
                <w:tab w:val="left" w:pos="3828"/>
                <w:tab w:val="left" w:pos="5954"/>
                <w:tab w:val="left" w:pos="6096"/>
                <w:tab w:val="left" w:pos="9781"/>
              </w:tabs>
              <w:ind w:firstLine="142"/>
              <w:rPr>
                <w:sz w:val="18"/>
              </w:rPr>
            </w:pPr>
          </w:p>
        </w:tc>
        <w:tc>
          <w:tcPr>
            <w:tcW w:w="3203" w:type="dxa"/>
            <w:gridSpan w:val="4"/>
            <w:shd w:val="clear" w:color="auto" w:fill="auto"/>
          </w:tcPr>
          <w:p w14:paraId="594B4E5B" w14:textId="77777777" w:rsidR="00630780" w:rsidRDefault="00630780" w:rsidP="004A7EB7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jc w:val="center"/>
              <w:rPr>
                <w:b/>
              </w:rPr>
            </w:pPr>
          </w:p>
          <w:p w14:paraId="3909EE06" w14:textId="77777777" w:rsidR="00630780" w:rsidRDefault="00630780" w:rsidP="004A7EB7">
            <w:pPr>
              <w:tabs>
                <w:tab w:val="left" w:pos="185"/>
                <w:tab w:val="left" w:pos="254"/>
                <w:tab w:val="left" w:pos="327"/>
                <w:tab w:val="left" w:pos="3686"/>
                <w:tab w:val="left" w:pos="3828"/>
                <w:tab w:val="left" w:pos="6096"/>
                <w:tab w:val="left" w:pos="9781"/>
              </w:tabs>
              <w:ind w:left="-108" w:right="-142" w:firstLine="101"/>
              <w:jc w:val="center"/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lang w:eastAsia="en-US"/>
              </w:rPr>
            </w:pPr>
            <w:r w:rsidRPr="00E91D9C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vertAlign w:val="superscript"/>
                <w:lang w:eastAsia="en-US"/>
              </w:rPr>
              <w:t>(Подпись)</w:t>
            </w:r>
            <w:r w:rsidRPr="00D359BF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lang w:eastAsia="en-US"/>
              </w:rPr>
              <w:t xml:space="preserve"> </w:t>
            </w:r>
          </w:p>
          <w:p w14:paraId="4CFD2469" w14:textId="77777777" w:rsidR="00630780" w:rsidRPr="009931C8" w:rsidRDefault="00630780" w:rsidP="004A7EB7">
            <w:pPr>
              <w:tabs>
                <w:tab w:val="left" w:pos="3686"/>
                <w:tab w:val="left" w:pos="3828"/>
                <w:tab w:val="left" w:pos="5954"/>
                <w:tab w:val="left" w:pos="6096"/>
                <w:tab w:val="left" w:pos="9781"/>
              </w:tabs>
              <w:ind w:left="0" w:firstLine="0"/>
              <w:rPr>
                <w:b/>
              </w:rPr>
            </w:pPr>
            <w:r w:rsidRPr="00D359BF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lang w:eastAsia="en-US"/>
              </w:rPr>
              <w:t>М.П. (при наличии</w:t>
            </w:r>
            <w:r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lang w:eastAsia="en-US"/>
              </w:rPr>
              <w:t>)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66AADE2" w14:textId="77777777" w:rsidR="00630780" w:rsidRDefault="00630780" w:rsidP="004A7EB7">
            <w:pPr>
              <w:pBdr>
                <w:bottom w:val="single" w:sz="12" w:space="1" w:color="auto"/>
              </w:pBdr>
              <w:tabs>
                <w:tab w:val="left" w:pos="0"/>
                <w:tab w:val="left" w:pos="5954"/>
                <w:tab w:val="left" w:pos="6237"/>
              </w:tabs>
              <w:jc w:val="center"/>
              <w:rPr>
                <w:b/>
              </w:rPr>
            </w:pPr>
          </w:p>
          <w:p w14:paraId="659D737E" w14:textId="77777777" w:rsidR="00630780" w:rsidRPr="009931C8" w:rsidRDefault="00630780" w:rsidP="004A7EB7">
            <w:pPr>
              <w:tabs>
                <w:tab w:val="left" w:pos="0"/>
                <w:tab w:val="left" w:pos="5954"/>
                <w:tab w:val="left" w:pos="6237"/>
              </w:tabs>
              <w:jc w:val="center"/>
              <w:rPr>
                <w:b/>
              </w:rPr>
            </w:pPr>
            <w:r w:rsidRPr="00DC5F38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vertAlign w:val="superscript"/>
                <w:lang w:eastAsia="en-US"/>
              </w:rPr>
              <w:t>(ФИО)</w:t>
            </w:r>
          </w:p>
        </w:tc>
      </w:tr>
      <w:tr w:rsidR="00630780" w:rsidRPr="007828EF" w14:paraId="1DF9389F" w14:textId="77777777" w:rsidTr="004A7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3B812" w14:textId="77777777" w:rsidR="00630780" w:rsidRPr="007828EF" w:rsidRDefault="00630780" w:rsidP="004A7EB7">
            <w:pPr>
              <w:spacing w:before="40" w:after="40" w:line="240" w:lineRule="auto"/>
              <w:ind w:left="0" w:right="96" w:firstLine="0"/>
              <w:jc w:val="center"/>
              <w:rPr>
                <w:rFonts w:eastAsia="Calibri"/>
                <w:b/>
              </w:rPr>
            </w:pPr>
            <w:r w:rsidRPr="00193C6A">
              <w:rPr>
                <w:rFonts w:ascii="Microsoft Sans Serif" w:eastAsia="Calibri" w:hAnsi="Microsoft Sans Serif" w:cs="Microsoft Sans Serif"/>
                <w:b/>
                <w:color w:val="auto"/>
                <w:sz w:val="18"/>
                <w:szCs w:val="18"/>
              </w:rPr>
              <w:t>ОТМЕТКИ БАНКА</w:t>
            </w:r>
          </w:p>
        </w:tc>
      </w:tr>
      <w:tr w:rsidR="00630780" w:rsidRPr="0008032A" w14:paraId="4543C76B" w14:textId="77777777" w:rsidTr="004A7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DFA6F" w14:textId="77777777" w:rsidR="00630780" w:rsidRPr="00193C6A" w:rsidRDefault="00630780" w:rsidP="004A7EB7">
            <w:pPr>
              <w:spacing w:after="0" w:line="240" w:lineRule="auto"/>
              <w:ind w:left="11" w:right="57" w:hanging="11"/>
              <w:jc w:val="right"/>
              <w:rPr>
                <w:rFonts w:ascii="Microsoft Sans Serif" w:eastAsia="Calibri" w:hAnsi="Microsoft Sans Serif" w:cs="Microsoft Sans Serif"/>
                <w:color w:val="auto"/>
                <w:sz w:val="18"/>
                <w:szCs w:val="18"/>
              </w:rPr>
            </w:pPr>
            <w:r w:rsidRPr="00193C6A">
              <w:rPr>
                <w:rFonts w:ascii="Microsoft Sans Serif" w:eastAsia="Calibri" w:hAnsi="Microsoft Sans Serif" w:cs="Microsoft Sans Serif"/>
                <w:color w:val="auto"/>
                <w:sz w:val="18"/>
                <w:szCs w:val="18"/>
              </w:rPr>
              <w:t>Заявление принято.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D7564" w14:textId="77777777" w:rsidR="00630780" w:rsidRPr="00193C6A" w:rsidRDefault="00630780" w:rsidP="004A7EB7">
            <w:pPr>
              <w:spacing w:after="0" w:line="240" w:lineRule="auto"/>
              <w:ind w:left="11" w:right="57" w:hanging="11"/>
              <w:jc w:val="right"/>
              <w:rPr>
                <w:rFonts w:ascii="Microsoft Sans Serif" w:eastAsia="Calibri" w:hAnsi="Microsoft Sans Serif" w:cs="Microsoft Sans Serif"/>
                <w:color w:val="auto"/>
                <w:sz w:val="18"/>
                <w:szCs w:val="18"/>
              </w:rPr>
            </w:pPr>
            <w:r w:rsidRPr="00193C6A">
              <w:rPr>
                <w:rFonts w:ascii="Microsoft Sans Serif" w:eastAsia="Calibri" w:hAnsi="Microsoft Sans Serif" w:cs="Microsoft Sans Serif"/>
                <w:color w:val="auto"/>
                <w:sz w:val="18"/>
                <w:szCs w:val="18"/>
              </w:rPr>
              <w:t>Дата принятия заявления: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D3F58" w14:textId="77777777" w:rsidR="00630780" w:rsidRPr="003B2A12" w:rsidRDefault="00630780" w:rsidP="004A7EB7">
            <w:pPr>
              <w:spacing w:after="0" w:line="240" w:lineRule="auto"/>
              <w:jc w:val="left"/>
              <w:rPr>
                <w:rFonts w:ascii="Microsoft Sans Serif" w:eastAsia="Calibri" w:hAnsi="Microsoft Sans Serif" w:cs="Microsoft Sans Serif"/>
                <w:color w:val="auto"/>
                <w:sz w:val="18"/>
                <w:szCs w:val="18"/>
              </w:rPr>
            </w:pPr>
            <w:r w:rsidRPr="00193C6A">
              <w:rPr>
                <w:rFonts w:ascii="Microsoft Sans Serif" w:eastAsia="Calibri" w:hAnsi="Microsoft Sans Serif" w:cs="Microsoft Sans Serif"/>
                <w:color w:val="auto"/>
                <w:sz w:val="18"/>
                <w:szCs w:val="18"/>
              </w:rPr>
              <w:t>«____» _________20__ г.</w:t>
            </w:r>
          </w:p>
        </w:tc>
      </w:tr>
      <w:tr w:rsidR="00630780" w:rsidRPr="007828EF" w14:paraId="31F5CB76" w14:textId="77777777" w:rsidTr="004A7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63367" w14:textId="77777777" w:rsidR="00630780" w:rsidRDefault="00630780" w:rsidP="004A7EB7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EE6F6" w14:textId="77777777" w:rsidR="00630780" w:rsidRDefault="00630780" w:rsidP="004A7EB7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18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F3E77" w14:textId="77777777" w:rsidR="00630780" w:rsidRPr="007828EF" w:rsidRDefault="00630780" w:rsidP="004A7EB7">
            <w:pPr>
              <w:jc w:val="center"/>
              <w:rPr>
                <w:rFonts w:eastAsia="Calibr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C1F90" w14:textId="77777777" w:rsidR="00630780" w:rsidRPr="008178C6" w:rsidRDefault="00630780" w:rsidP="004A7EB7">
            <w:pPr>
              <w:jc w:val="center"/>
              <w:rPr>
                <w:rFonts w:eastAsia="Calibri"/>
                <w:sz w:val="16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83CA54" w14:textId="77777777" w:rsidR="00630780" w:rsidRPr="007828EF" w:rsidRDefault="00630780" w:rsidP="004A7EB7">
            <w:pPr>
              <w:ind w:right="34"/>
              <w:jc w:val="center"/>
              <w:rPr>
                <w:rFonts w:eastAsia="Calibri"/>
              </w:rPr>
            </w:pPr>
          </w:p>
        </w:tc>
      </w:tr>
      <w:tr w:rsidR="00630780" w:rsidRPr="009260A0" w14:paraId="59907512" w14:textId="77777777" w:rsidTr="004A7E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8B4AA1" w14:textId="77777777" w:rsidR="00630780" w:rsidRPr="009260A0" w:rsidRDefault="00630780" w:rsidP="004A7EB7">
            <w:pPr>
              <w:jc w:val="center"/>
              <w:rPr>
                <w:rFonts w:eastAsia="Calibri"/>
                <w:i/>
                <w:vertAlign w:val="superscript"/>
              </w:rPr>
            </w:pPr>
            <w:r w:rsidRPr="00E91D9C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vertAlign w:val="superscript"/>
                <w:lang w:eastAsia="en-US"/>
              </w:rPr>
              <w:t>(Должность)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AD762" w14:textId="77777777" w:rsidR="00630780" w:rsidRPr="009260A0" w:rsidRDefault="00630780" w:rsidP="004A7EB7">
            <w:pPr>
              <w:jc w:val="center"/>
              <w:rPr>
                <w:rFonts w:eastAsia="Calibri"/>
                <w:i/>
                <w:vertAlign w:val="superscript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E59CB9" w14:textId="77777777" w:rsidR="00630780" w:rsidRPr="009260A0" w:rsidRDefault="00630780" w:rsidP="004A7EB7">
            <w:pPr>
              <w:jc w:val="center"/>
              <w:rPr>
                <w:rFonts w:eastAsia="Calibri"/>
              </w:rPr>
            </w:pPr>
            <w:r w:rsidRPr="00E91D9C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vertAlign w:val="superscript"/>
                <w:lang w:eastAsia="en-US"/>
              </w:rPr>
              <w:t>(Подпись)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A420A" w14:textId="77777777" w:rsidR="00630780" w:rsidRPr="009260A0" w:rsidRDefault="00630780" w:rsidP="004A7EB7">
            <w:pPr>
              <w:jc w:val="center"/>
              <w:rPr>
                <w:rFonts w:eastAsia="Calibri"/>
              </w:rPr>
            </w:pPr>
          </w:p>
        </w:tc>
        <w:tc>
          <w:tcPr>
            <w:tcW w:w="28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847BDC" w14:textId="77777777" w:rsidR="00630780" w:rsidRPr="009260A0" w:rsidRDefault="00630780" w:rsidP="004A7EB7">
            <w:pPr>
              <w:jc w:val="center"/>
              <w:rPr>
                <w:rFonts w:eastAsia="Calibri"/>
              </w:rPr>
            </w:pPr>
            <w:r w:rsidRPr="00DC5F38">
              <w:rPr>
                <w:rFonts w:ascii="Trebuchet MS" w:eastAsia="Trebuchet MS" w:hAnsi="Trebuchet MS" w:cs="Trebuchet MS"/>
                <w:i/>
                <w:color w:val="706F6F"/>
                <w:w w:val="90"/>
                <w:sz w:val="17"/>
                <w:vertAlign w:val="superscript"/>
                <w:lang w:eastAsia="en-US"/>
              </w:rPr>
              <w:t>(ФИО)</w:t>
            </w:r>
          </w:p>
        </w:tc>
      </w:tr>
    </w:tbl>
    <w:p w14:paraId="1C4CFEEE" w14:textId="1AD5165A" w:rsidR="00E25FBD" w:rsidRDefault="00E25FBD" w:rsidP="00523F26">
      <w:pPr>
        <w:shd w:val="clear" w:color="auto" w:fill="FFFFFF"/>
        <w:spacing w:before="120" w:after="120"/>
        <w:rPr>
          <w:b/>
          <w:sz w:val="22"/>
        </w:rPr>
      </w:pPr>
    </w:p>
    <w:p w14:paraId="04D28D4D" w14:textId="77777777" w:rsidR="00195E88" w:rsidRPr="00A56037" w:rsidRDefault="00195E88" w:rsidP="00122295">
      <w:pPr>
        <w:spacing w:after="0" w:line="259" w:lineRule="auto"/>
        <w:ind w:left="6498" w:right="47"/>
        <w:jc w:val="right"/>
        <w:rPr>
          <w:color w:val="auto"/>
        </w:rPr>
      </w:pPr>
      <w:bookmarkStart w:id="1" w:name="JR_PAGE_ANCHOR_0_1"/>
      <w:bookmarkEnd w:id="1"/>
    </w:p>
    <w:sectPr w:rsidR="00195E88" w:rsidRPr="00A56037" w:rsidSect="000A363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790" w:bottom="993" w:left="1133" w:header="568" w:footer="311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0F9BBA" w16cid:durableId="2566F946"/>
  <w16cid:commentId w16cid:paraId="35B02A2F" w16cid:durableId="2566F947"/>
  <w16cid:commentId w16cid:paraId="09080BD2" w16cid:durableId="2566F948"/>
  <w16cid:commentId w16cid:paraId="392E85F8" w16cid:durableId="2566F949"/>
  <w16cid:commentId w16cid:paraId="6A215FAF" w16cid:durableId="2566F94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65875" w14:textId="77777777" w:rsidR="003F2B0E" w:rsidRDefault="003F2B0E">
      <w:pPr>
        <w:spacing w:after="0" w:line="240" w:lineRule="auto"/>
      </w:pPr>
      <w:r>
        <w:separator/>
      </w:r>
    </w:p>
  </w:endnote>
  <w:endnote w:type="continuationSeparator" w:id="0">
    <w:p w14:paraId="6CD841B8" w14:textId="77777777" w:rsidR="003F2B0E" w:rsidRDefault="003F2B0E">
      <w:pPr>
        <w:spacing w:after="0" w:line="240" w:lineRule="auto"/>
      </w:pPr>
      <w:r>
        <w:continuationSeparator/>
      </w:r>
    </w:p>
  </w:endnote>
  <w:endnote w:type="continuationNotice" w:id="1">
    <w:p w14:paraId="18A8ADAA" w14:textId="77777777" w:rsidR="003F2B0E" w:rsidRDefault="003F2B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3421A" w14:textId="77777777" w:rsidR="009D1FF0" w:rsidRDefault="009D1FF0">
    <w:pPr>
      <w:spacing w:after="0" w:line="259" w:lineRule="auto"/>
      <w:ind w:left="0" w:right="6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D1D79" w14:textId="28334D48" w:rsidR="009D1FF0" w:rsidRDefault="009D1FF0" w:rsidP="00BC71D3">
    <w:pPr>
      <w:spacing w:after="0" w:line="259" w:lineRule="auto"/>
      <w:ind w:left="0" w:right="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3F26" w:rsidRPr="00523F26">
      <w:rPr>
        <w:noProof/>
        <w:sz w:val="18"/>
      </w:rPr>
      <w:t>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72602" w14:textId="77777777" w:rsidR="009D1FF0" w:rsidRDefault="009D1FF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CE932" w14:textId="77777777" w:rsidR="003F2B0E" w:rsidRDefault="003F2B0E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02735136" w14:textId="77777777" w:rsidR="003F2B0E" w:rsidRDefault="003F2B0E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type="continuationNotice" w:id="1">
    <w:p w14:paraId="0337E381" w14:textId="77777777" w:rsidR="003F2B0E" w:rsidRDefault="003F2B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63102" w14:textId="5A8090E1" w:rsidR="009D1FF0" w:rsidRPr="00850011" w:rsidRDefault="009D1FF0" w:rsidP="00DC2F32">
    <w:pPr>
      <w:pStyle w:val="a8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E33"/>
    <w:multiLevelType w:val="hybridMultilevel"/>
    <w:tmpl w:val="2DA0C3F0"/>
    <w:lvl w:ilvl="0" w:tplc="78A835D8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CAC4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303F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382D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0B0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F271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3086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B4AC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B628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C36CD"/>
    <w:multiLevelType w:val="hybridMultilevel"/>
    <w:tmpl w:val="34CAB064"/>
    <w:lvl w:ilvl="0" w:tplc="041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6DE1757"/>
    <w:multiLevelType w:val="hybridMultilevel"/>
    <w:tmpl w:val="049AF35A"/>
    <w:lvl w:ilvl="0" w:tplc="598E3204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3F607DC"/>
    <w:multiLevelType w:val="hybridMultilevel"/>
    <w:tmpl w:val="8BFA9BC4"/>
    <w:lvl w:ilvl="0" w:tplc="04190005">
      <w:start w:val="1"/>
      <w:numFmt w:val="bullet"/>
      <w:lvlText w:val=""/>
      <w:lvlJc w:val="left"/>
      <w:pPr>
        <w:ind w:left="119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8427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A4E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A6FA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963E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08C6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1452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4450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C3E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2A2003"/>
    <w:multiLevelType w:val="multilevel"/>
    <w:tmpl w:val="D1BCBD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C74F37"/>
    <w:multiLevelType w:val="hybridMultilevel"/>
    <w:tmpl w:val="1D52264C"/>
    <w:lvl w:ilvl="0" w:tplc="3014B924">
      <w:start w:val="1"/>
      <w:numFmt w:val="decimal"/>
      <w:lvlText w:val="%1."/>
      <w:lvlJc w:val="left"/>
      <w:pPr>
        <w:ind w:left="750" w:hanging="39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5285D"/>
    <w:multiLevelType w:val="hybridMultilevel"/>
    <w:tmpl w:val="517A216A"/>
    <w:lvl w:ilvl="0" w:tplc="4E929B6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6049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04BA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DA2A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0021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38D6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2E7E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6ED4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F673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2451AC"/>
    <w:multiLevelType w:val="hybridMultilevel"/>
    <w:tmpl w:val="FBE07ED6"/>
    <w:lvl w:ilvl="0" w:tplc="0419000F">
      <w:start w:val="1"/>
      <w:numFmt w:val="decimal"/>
      <w:lvlText w:val="%1."/>
      <w:lvlJc w:val="left"/>
      <w:pPr>
        <w:ind w:left="703" w:hanging="360"/>
      </w:p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44BE5FC2"/>
    <w:multiLevelType w:val="multilevel"/>
    <w:tmpl w:val="92B0146C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2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9" w15:restartNumberingAfterBreak="0">
    <w:nsid w:val="49F73FF6"/>
    <w:multiLevelType w:val="multilevel"/>
    <w:tmpl w:val="1696B8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440"/>
      </w:pPr>
      <w:rPr>
        <w:rFonts w:hint="default"/>
      </w:rPr>
    </w:lvl>
  </w:abstractNum>
  <w:abstractNum w:abstractNumId="10" w15:restartNumberingAfterBreak="0">
    <w:nsid w:val="4E846229"/>
    <w:multiLevelType w:val="multilevel"/>
    <w:tmpl w:val="EFB6D9B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BE76C9"/>
    <w:multiLevelType w:val="multilevel"/>
    <w:tmpl w:val="84DE97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8" w:hanging="1440"/>
      </w:pPr>
      <w:rPr>
        <w:rFonts w:hint="default"/>
      </w:rPr>
    </w:lvl>
  </w:abstractNum>
  <w:abstractNum w:abstractNumId="12" w15:restartNumberingAfterBreak="0">
    <w:nsid w:val="503669AA"/>
    <w:multiLevelType w:val="hybridMultilevel"/>
    <w:tmpl w:val="00B4545A"/>
    <w:lvl w:ilvl="0" w:tplc="54046D3A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  <w:sz w:val="18"/>
        <w:szCs w:val="1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 w15:restartNumberingAfterBreak="0">
    <w:nsid w:val="5356435F"/>
    <w:multiLevelType w:val="multilevel"/>
    <w:tmpl w:val="22FC9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3" w:hanging="5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4" w:hanging="1440"/>
      </w:pPr>
      <w:rPr>
        <w:rFonts w:hint="default"/>
      </w:rPr>
    </w:lvl>
  </w:abstractNum>
  <w:abstractNum w:abstractNumId="14" w15:restartNumberingAfterBreak="0">
    <w:nsid w:val="591E2813"/>
    <w:multiLevelType w:val="multilevel"/>
    <w:tmpl w:val="86C6FA24"/>
    <w:lvl w:ilvl="0">
      <w:start w:val="1"/>
      <w:numFmt w:val="decimal"/>
      <w:lvlText w:val="%1."/>
      <w:lvlJc w:val="left"/>
      <w:pPr>
        <w:ind w:left="343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03" w:hanging="360"/>
      </w:pPr>
      <w:rPr>
        <w:rFonts w:eastAsia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3" w:hanging="720"/>
      </w:pPr>
      <w:rPr>
        <w:rFonts w:eastAsia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2503" w:hanging="1080"/>
      </w:pPr>
      <w:rPr>
        <w:rFonts w:eastAsia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2863" w:hanging="1080"/>
      </w:pPr>
      <w:rPr>
        <w:rFonts w:eastAsia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583" w:hanging="1440"/>
      </w:pPr>
      <w:rPr>
        <w:rFonts w:eastAsia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43" w:hanging="1440"/>
      </w:pPr>
      <w:rPr>
        <w:rFonts w:eastAsia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63" w:hanging="1800"/>
      </w:pPr>
      <w:rPr>
        <w:rFonts w:eastAsia="Arial" w:hint="default"/>
        <w:b/>
      </w:rPr>
    </w:lvl>
  </w:abstractNum>
  <w:abstractNum w:abstractNumId="15" w15:restartNumberingAfterBreak="0">
    <w:nsid w:val="7D533C35"/>
    <w:multiLevelType w:val="hybridMultilevel"/>
    <w:tmpl w:val="E27C5F72"/>
    <w:lvl w:ilvl="0" w:tplc="FD1E3450">
      <w:start w:val="1"/>
      <w:numFmt w:val="bullet"/>
      <w:lvlText w:val="-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8427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A4E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A6FA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963E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08C6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1452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4450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C3E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0"/>
  </w:num>
  <w:num w:numId="5">
    <w:abstractNumId w:val="13"/>
  </w:num>
  <w:num w:numId="6">
    <w:abstractNumId w:val="3"/>
  </w:num>
  <w:num w:numId="7">
    <w:abstractNumId w:val="9"/>
  </w:num>
  <w:num w:numId="8">
    <w:abstractNumId w:val="11"/>
  </w:num>
  <w:num w:numId="9">
    <w:abstractNumId w:val="7"/>
  </w:num>
  <w:num w:numId="10">
    <w:abstractNumId w:val="14"/>
  </w:num>
  <w:num w:numId="11">
    <w:abstractNumId w:val="1"/>
  </w:num>
  <w:num w:numId="12">
    <w:abstractNumId w:val="12"/>
  </w:num>
  <w:num w:numId="13">
    <w:abstractNumId w:val="8"/>
  </w:num>
  <w:num w:numId="14">
    <w:abstractNumId w:val="2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7A"/>
    <w:rsid w:val="000028FE"/>
    <w:rsid w:val="00004E64"/>
    <w:rsid w:val="0000507D"/>
    <w:rsid w:val="000271B5"/>
    <w:rsid w:val="00033E35"/>
    <w:rsid w:val="00036F7A"/>
    <w:rsid w:val="00047581"/>
    <w:rsid w:val="00064C5A"/>
    <w:rsid w:val="00065DA2"/>
    <w:rsid w:val="00067778"/>
    <w:rsid w:val="000854F9"/>
    <w:rsid w:val="000A04E3"/>
    <w:rsid w:val="000A363B"/>
    <w:rsid w:val="000B7E40"/>
    <w:rsid w:val="000E246C"/>
    <w:rsid w:val="000E5B32"/>
    <w:rsid w:val="00102E6B"/>
    <w:rsid w:val="00122295"/>
    <w:rsid w:val="00132E69"/>
    <w:rsid w:val="001463A1"/>
    <w:rsid w:val="00150964"/>
    <w:rsid w:val="0015190F"/>
    <w:rsid w:val="00162A41"/>
    <w:rsid w:val="00165BBA"/>
    <w:rsid w:val="001706E3"/>
    <w:rsid w:val="00182859"/>
    <w:rsid w:val="0019006A"/>
    <w:rsid w:val="00195E88"/>
    <w:rsid w:val="001A62C4"/>
    <w:rsid w:val="001D362E"/>
    <w:rsid w:val="001F40F0"/>
    <w:rsid w:val="0022608D"/>
    <w:rsid w:val="002363A9"/>
    <w:rsid w:val="002443A2"/>
    <w:rsid w:val="00254865"/>
    <w:rsid w:val="00261FF2"/>
    <w:rsid w:val="00282227"/>
    <w:rsid w:val="00284942"/>
    <w:rsid w:val="00291D32"/>
    <w:rsid w:val="00295549"/>
    <w:rsid w:val="0029575E"/>
    <w:rsid w:val="002A4FC3"/>
    <w:rsid w:val="002B0AC0"/>
    <w:rsid w:val="002B1645"/>
    <w:rsid w:val="002B6E25"/>
    <w:rsid w:val="002B779A"/>
    <w:rsid w:val="002C3D0B"/>
    <w:rsid w:val="002D2A68"/>
    <w:rsid w:val="002E755A"/>
    <w:rsid w:val="002F59E5"/>
    <w:rsid w:val="00302DB3"/>
    <w:rsid w:val="00322FF9"/>
    <w:rsid w:val="00331B81"/>
    <w:rsid w:val="00364DB5"/>
    <w:rsid w:val="0037051F"/>
    <w:rsid w:val="0037375C"/>
    <w:rsid w:val="003C153E"/>
    <w:rsid w:val="003F2B0E"/>
    <w:rsid w:val="00406E4D"/>
    <w:rsid w:val="0041056B"/>
    <w:rsid w:val="004334CB"/>
    <w:rsid w:val="0043402E"/>
    <w:rsid w:val="00454024"/>
    <w:rsid w:val="00480791"/>
    <w:rsid w:val="004829D8"/>
    <w:rsid w:val="00486CCF"/>
    <w:rsid w:val="004A20BC"/>
    <w:rsid w:val="004A7376"/>
    <w:rsid w:val="004A7EF9"/>
    <w:rsid w:val="004B0EDC"/>
    <w:rsid w:val="004B6376"/>
    <w:rsid w:val="004B6611"/>
    <w:rsid w:val="004C5EC3"/>
    <w:rsid w:val="004E48EB"/>
    <w:rsid w:val="004E584A"/>
    <w:rsid w:val="00517545"/>
    <w:rsid w:val="00523F26"/>
    <w:rsid w:val="005336C1"/>
    <w:rsid w:val="005535A8"/>
    <w:rsid w:val="00557DC1"/>
    <w:rsid w:val="00561F01"/>
    <w:rsid w:val="00566553"/>
    <w:rsid w:val="0057706B"/>
    <w:rsid w:val="0059063E"/>
    <w:rsid w:val="005A3F42"/>
    <w:rsid w:val="005B2D86"/>
    <w:rsid w:val="005B5DE4"/>
    <w:rsid w:val="005C0D4E"/>
    <w:rsid w:val="005C5E55"/>
    <w:rsid w:val="005F1459"/>
    <w:rsid w:val="00615436"/>
    <w:rsid w:val="00630780"/>
    <w:rsid w:val="00634A9E"/>
    <w:rsid w:val="00642AC5"/>
    <w:rsid w:val="00651995"/>
    <w:rsid w:val="006554E9"/>
    <w:rsid w:val="006567E6"/>
    <w:rsid w:val="00656D16"/>
    <w:rsid w:val="00661893"/>
    <w:rsid w:val="00666F91"/>
    <w:rsid w:val="00670718"/>
    <w:rsid w:val="0067642B"/>
    <w:rsid w:val="00680DE7"/>
    <w:rsid w:val="00686A97"/>
    <w:rsid w:val="00692B27"/>
    <w:rsid w:val="006B5CB3"/>
    <w:rsid w:val="006C277B"/>
    <w:rsid w:val="006D1316"/>
    <w:rsid w:val="006D784D"/>
    <w:rsid w:val="007007BC"/>
    <w:rsid w:val="007059E5"/>
    <w:rsid w:val="0071558D"/>
    <w:rsid w:val="00727C89"/>
    <w:rsid w:val="00740169"/>
    <w:rsid w:val="0074183C"/>
    <w:rsid w:val="00751195"/>
    <w:rsid w:val="00755B0B"/>
    <w:rsid w:val="007B3812"/>
    <w:rsid w:val="007C4396"/>
    <w:rsid w:val="007D553A"/>
    <w:rsid w:val="007E1C7A"/>
    <w:rsid w:val="007F0E3A"/>
    <w:rsid w:val="007F3A84"/>
    <w:rsid w:val="007F502D"/>
    <w:rsid w:val="0081202B"/>
    <w:rsid w:val="00815CF7"/>
    <w:rsid w:val="00822436"/>
    <w:rsid w:val="00850011"/>
    <w:rsid w:val="0085424F"/>
    <w:rsid w:val="00855BFA"/>
    <w:rsid w:val="00861B01"/>
    <w:rsid w:val="008802B7"/>
    <w:rsid w:val="00884FB9"/>
    <w:rsid w:val="008903FD"/>
    <w:rsid w:val="00895773"/>
    <w:rsid w:val="008B4961"/>
    <w:rsid w:val="008C1ED7"/>
    <w:rsid w:val="008C2CEE"/>
    <w:rsid w:val="008C38B0"/>
    <w:rsid w:val="008F6542"/>
    <w:rsid w:val="00901114"/>
    <w:rsid w:val="00913E2B"/>
    <w:rsid w:val="00913EF5"/>
    <w:rsid w:val="00931AFE"/>
    <w:rsid w:val="00934AAA"/>
    <w:rsid w:val="009403F5"/>
    <w:rsid w:val="0095271A"/>
    <w:rsid w:val="009537AA"/>
    <w:rsid w:val="00961AC0"/>
    <w:rsid w:val="00963D6B"/>
    <w:rsid w:val="009945A6"/>
    <w:rsid w:val="009B0B4B"/>
    <w:rsid w:val="009B5983"/>
    <w:rsid w:val="009C2CEB"/>
    <w:rsid w:val="009D1665"/>
    <w:rsid w:val="009D1FF0"/>
    <w:rsid w:val="009D331D"/>
    <w:rsid w:val="009E495F"/>
    <w:rsid w:val="009E5FBB"/>
    <w:rsid w:val="009F132E"/>
    <w:rsid w:val="00A00335"/>
    <w:rsid w:val="00A10EFF"/>
    <w:rsid w:val="00A219C6"/>
    <w:rsid w:val="00A2766D"/>
    <w:rsid w:val="00A276AD"/>
    <w:rsid w:val="00A3412B"/>
    <w:rsid w:val="00A51B71"/>
    <w:rsid w:val="00A56037"/>
    <w:rsid w:val="00A60020"/>
    <w:rsid w:val="00A64902"/>
    <w:rsid w:val="00A81385"/>
    <w:rsid w:val="00A958E0"/>
    <w:rsid w:val="00AA5559"/>
    <w:rsid w:val="00AB4A9D"/>
    <w:rsid w:val="00AC376D"/>
    <w:rsid w:val="00AC71CB"/>
    <w:rsid w:val="00B04AD5"/>
    <w:rsid w:val="00B12FF2"/>
    <w:rsid w:val="00B15B3B"/>
    <w:rsid w:val="00B21223"/>
    <w:rsid w:val="00B2229E"/>
    <w:rsid w:val="00B22BF2"/>
    <w:rsid w:val="00B30017"/>
    <w:rsid w:val="00B31B78"/>
    <w:rsid w:val="00B37DA3"/>
    <w:rsid w:val="00B5553A"/>
    <w:rsid w:val="00B556DA"/>
    <w:rsid w:val="00B71EC1"/>
    <w:rsid w:val="00B72B5A"/>
    <w:rsid w:val="00B824E2"/>
    <w:rsid w:val="00B9318C"/>
    <w:rsid w:val="00BC41D0"/>
    <w:rsid w:val="00BC71D3"/>
    <w:rsid w:val="00BD5703"/>
    <w:rsid w:val="00BF5D78"/>
    <w:rsid w:val="00BF7AB4"/>
    <w:rsid w:val="00C173FC"/>
    <w:rsid w:val="00C403E7"/>
    <w:rsid w:val="00C47619"/>
    <w:rsid w:val="00C76AE5"/>
    <w:rsid w:val="00C8417C"/>
    <w:rsid w:val="00CB4C55"/>
    <w:rsid w:val="00CB69E2"/>
    <w:rsid w:val="00CD1191"/>
    <w:rsid w:val="00CD6A20"/>
    <w:rsid w:val="00D06F5E"/>
    <w:rsid w:val="00D23559"/>
    <w:rsid w:val="00D510AD"/>
    <w:rsid w:val="00D53623"/>
    <w:rsid w:val="00D64FF9"/>
    <w:rsid w:val="00D71B73"/>
    <w:rsid w:val="00D772B7"/>
    <w:rsid w:val="00D7734E"/>
    <w:rsid w:val="00D80390"/>
    <w:rsid w:val="00D80FDE"/>
    <w:rsid w:val="00D82ACD"/>
    <w:rsid w:val="00D83B96"/>
    <w:rsid w:val="00DB4ADA"/>
    <w:rsid w:val="00DC2F32"/>
    <w:rsid w:val="00DC607E"/>
    <w:rsid w:val="00DC6D98"/>
    <w:rsid w:val="00DD4E46"/>
    <w:rsid w:val="00DD4EA2"/>
    <w:rsid w:val="00DD79BD"/>
    <w:rsid w:val="00DE6B75"/>
    <w:rsid w:val="00E16B19"/>
    <w:rsid w:val="00E251C7"/>
    <w:rsid w:val="00E259CD"/>
    <w:rsid w:val="00E25FBD"/>
    <w:rsid w:val="00E312E0"/>
    <w:rsid w:val="00E40CC5"/>
    <w:rsid w:val="00E50E2B"/>
    <w:rsid w:val="00EA0093"/>
    <w:rsid w:val="00EA19D8"/>
    <w:rsid w:val="00ED2CE8"/>
    <w:rsid w:val="00EE5D8D"/>
    <w:rsid w:val="00F061A5"/>
    <w:rsid w:val="00F157FA"/>
    <w:rsid w:val="00F23AF2"/>
    <w:rsid w:val="00F30C6D"/>
    <w:rsid w:val="00F41A37"/>
    <w:rsid w:val="00F77192"/>
    <w:rsid w:val="00F85A41"/>
    <w:rsid w:val="00F85B93"/>
    <w:rsid w:val="00FA6A07"/>
    <w:rsid w:val="00FB19A3"/>
    <w:rsid w:val="00FB36D0"/>
    <w:rsid w:val="00FB6A5E"/>
    <w:rsid w:val="00FC2D8E"/>
    <w:rsid w:val="00FD292F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65F03"/>
  <w15:docId w15:val="{C52CA9BC-2351-4BAE-B5DB-5287D92A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" w:line="268" w:lineRule="auto"/>
      <w:ind w:left="7387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"/>
      <w:ind w:left="10" w:right="61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21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60" w:lineRule="auto"/>
      <w:jc w:val="both"/>
    </w:pPr>
    <w:rPr>
      <w:rFonts w:ascii="Georgia" w:eastAsia="Georgia" w:hAnsi="Georgia" w:cs="Georgia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Georgia" w:eastAsia="Georgia" w:hAnsi="Georgia" w:cs="Georgia"/>
      <w:color w:val="000000"/>
      <w:sz w:val="16"/>
    </w:rPr>
  </w:style>
  <w:style w:type="character" w:customStyle="1" w:styleId="footnotemark">
    <w:name w:val="footnote mark"/>
    <w:hidden/>
    <w:rPr>
      <w:rFonts w:ascii="Georgia" w:eastAsia="Georgia" w:hAnsi="Georgia" w:cs="Georgia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C2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CEE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aliases w:val="ПАРАГРАФ,Абзац маркированнный,UL,List Paragraph_0,Содержание. 2 уровень,Заголовок_3"/>
    <w:basedOn w:val="a"/>
    <w:link w:val="a6"/>
    <w:uiPriority w:val="34"/>
    <w:qFormat/>
    <w:rsid w:val="008C2CEE"/>
    <w:pPr>
      <w:ind w:left="720"/>
      <w:contextualSpacing/>
    </w:pPr>
  </w:style>
  <w:style w:type="character" w:styleId="a7">
    <w:name w:val="Hyperlink"/>
    <w:basedOn w:val="a0"/>
    <w:unhideWhenUsed/>
    <w:rsid w:val="001463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22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322FF9"/>
    <w:rPr>
      <w:rFonts w:ascii="Times New Roman" w:eastAsia="Times New Roman" w:hAnsi="Times New Roman" w:cs="Times New Roman"/>
      <w:color w:val="000000"/>
      <w:sz w:val="20"/>
    </w:rPr>
  </w:style>
  <w:style w:type="character" w:styleId="aa">
    <w:name w:val="annotation reference"/>
    <w:basedOn w:val="a0"/>
    <w:uiPriority w:val="99"/>
    <w:semiHidden/>
    <w:unhideWhenUsed/>
    <w:rsid w:val="008C1ED7"/>
    <w:rPr>
      <w:sz w:val="16"/>
      <w:szCs w:val="16"/>
    </w:rPr>
  </w:style>
  <w:style w:type="paragraph" w:styleId="ab">
    <w:name w:val="annotation text"/>
    <w:basedOn w:val="a"/>
    <w:link w:val="ac"/>
    <w:unhideWhenUsed/>
    <w:rsid w:val="008C1ED7"/>
    <w:pPr>
      <w:spacing w:line="240" w:lineRule="auto"/>
    </w:pPr>
    <w:rPr>
      <w:szCs w:val="20"/>
    </w:rPr>
  </w:style>
  <w:style w:type="character" w:customStyle="1" w:styleId="ac">
    <w:name w:val="Текст примечания Знак"/>
    <w:basedOn w:val="a0"/>
    <w:link w:val="ab"/>
    <w:rsid w:val="008C1ED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1ED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1ED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">
    <w:name w:val="Revision"/>
    <w:hidden/>
    <w:uiPriority w:val="99"/>
    <w:semiHidden/>
    <w:rsid w:val="00B22BF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a6">
    <w:name w:val="Абзац списка Знак"/>
    <w:aliases w:val="ПАРАГРАФ Знак,Абзац маркированнный Знак,UL Знак,List Paragraph_0 Знак,Содержание. 2 уровень Знак,Заголовок_3 Знак"/>
    <w:link w:val="a5"/>
    <w:uiPriority w:val="34"/>
    <w:rsid w:val="00A10EFF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21">
    <w:name w:val="Основной текст (2)_"/>
    <w:basedOn w:val="a0"/>
    <w:link w:val="210"/>
    <w:rsid w:val="007B381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7B3812"/>
    <w:pPr>
      <w:widowControl w:val="0"/>
      <w:shd w:val="clear" w:color="auto" w:fill="FFFFFF"/>
      <w:spacing w:before="360" w:after="60" w:line="0" w:lineRule="atLeast"/>
      <w:ind w:left="0" w:right="0" w:firstLine="0"/>
      <w:jc w:val="center"/>
    </w:pPr>
    <w:rPr>
      <w:color w:val="auto"/>
      <w:sz w:val="22"/>
    </w:rPr>
  </w:style>
  <w:style w:type="paragraph" w:styleId="11">
    <w:name w:val="toc 1"/>
    <w:basedOn w:val="a"/>
    <w:next w:val="a"/>
    <w:autoRedefine/>
    <w:uiPriority w:val="39"/>
    <w:unhideWhenUsed/>
    <w:rsid w:val="00666F91"/>
    <w:pPr>
      <w:spacing w:after="100"/>
      <w:ind w:left="0"/>
    </w:pPr>
  </w:style>
  <w:style w:type="paragraph" w:styleId="af0">
    <w:name w:val="footer"/>
    <w:basedOn w:val="a"/>
    <w:link w:val="af1"/>
    <w:uiPriority w:val="99"/>
    <w:rsid w:val="0037051F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37051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3AB55-55D2-4463-B965-AA90247A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Выборнова Анастасия Геннадьевна</dc:creator>
  <cp:keywords/>
  <cp:lastModifiedBy>Васильчикова Марина</cp:lastModifiedBy>
  <cp:revision>3</cp:revision>
  <dcterms:created xsi:type="dcterms:W3CDTF">2025-10-17T13:59:00Z</dcterms:created>
  <dcterms:modified xsi:type="dcterms:W3CDTF">2025-10-17T14:00:00Z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{BB068027-633C-4DCE-81C7-16F01EF6D77A}</vt:lpwstr>
  </property>
</Properties>
</file>